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大事件  决定人类未来的50件事</w:t>
      </w:r>
    </w:p>
    <w:p>
      <w:r>
        <w:rPr>
          <w:rFonts w:ascii="宋体" w:hAnsi="宋体" w:eastAsia="宋体"/>
          <w:sz w:val="24"/>
        </w:rPr>
        <w:t>（英）杰西卡·威廉姆斯著，王晶，成芬，包特日格勒译，王秋海校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大事件  决定人类未来的50件事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（英）杰西卡·威廉姆斯著，王晶，成芬，包特日格勒译，王秋海校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本书出售、求购地址：https://www.jiaokey.com/book/detail/12143170.html</w:t>
      </w:r>
    </w:p>
    <w:p>
      <w:r>
        <w:t>更多相关图书推荐：https://www.jiaokey.com</w:t>
      </w:r>
    </w:p>
    <w:p>
      <w:r>
        <w:t>（英）杰西卡·威廉姆斯著，王晶，成芬，包特日格勒译，王秋海校 其他作品：https://www.jiaokey.com/tag/（英）杰西卡·威廉姆斯著，王晶，成芬，包特日格勒译，王秋海校.html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关键词搜索：https://www.jiaokey.com/tag/大事件  决定人类未来的50件事.html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