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警寤钟·常言道·快士传</w:t>
      </w:r>
    </w:p>
    <w:p>
      <w:r>
        <w:rPr>
          <w:rFonts w:ascii="宋体" w:hAnsi="宋体" w:eastAsia="宋体"/>
          <w:sz w:val="24"/>
        </w:rPr>
        <w:t>（清）嗤嗤道人，落魄道人，五色石主人著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警寤钟·常言道·快士传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（清）嗤嗤道人，落魄道人，五色石主人著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本书出售、求购地址：https://www.jiaokey.com/book/detail/12141912.html</w:t>
      </w:r>
    </w:p>
    <w:p>
      <w:r>
        <w:t>更多相关图书推荐：https://www.jiaokey.com</w:t>
      </w:r>
    </w:p>
    <w:p>
      <w:r>
        <w:t>（清）嗤嗤道人，落魄道人，五色石主人著 其他作品：https://www.jiaokey.com/tag/（清）嗤嗤道人，落魄道人，五色石主人著.html</w:t>
      </w:r>
    </w:p>
    <w:p>
      <w:r>
        <w:t>北京:中国文史出版社,2003.04 出版图书：https://www.jiaokey.com/tag/北京:中国文史出版社,2003.04.html</w:t>
      </w:r>
    </w:p>
    <w:p>
      <w:r>
        <w:t>关键词搜索：https://www.jiaokey.com/tag/传奇小说-中国-清代.html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