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  6</w:t>
      </w:r>
    </w:p>
    <w:p>
      <w:r>
        <w:rPr>
          <w:rFonts w:ascii="宋体" w:hAnsi="宋体" w:eastAsia="宋体"/>
          <w:sz w:val="24"/>
        </w:rPr>
        <w:t>（德）罗尔夫·勒夫格恩等著；张克芸译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（德）罗尔夫·勒夫格恩等著；张克芸译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本书出售、求购地址：https://www.jiaokey.com/book/detail/12141141.html</w:t>
      </w:r>
    </w:p>
    <w:p>
      <w:r>
        <w:t>更多相关图书推荐：https://www.jiaokey.com</w:t>
      </w:r>
    </w:p>
    <w:p>
      <w:r>
        <w:t>（德）罗尔夫·勒夫格恩等著；张克芸译 其他作品：https://www.jiaokey.com/tag/（德）罗尔夫·勒夫格恩等著；张克芸译.html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关键词搜索：https://www.jiaokey.com/tag/世界遗产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