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机电产品供应目录  泵</w:t>
      </w:r>
    </w:p>
    <w:p>
      <w:r>
        <w:rPr>
          <w:rFonts w:ascii="宋体" w:hAnsi="宋体" w:eastAsia="宋体"/>
          <w:sz w:val="24"/>
        </w:rPr>
        <w:t>机械工业信息研究院，中国通用机械工业协会泵行业分会编；李卫玲（本册）主编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机电产品供应目录  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机械工业信息研究院，中国通用机械工业协会泵行业分会编；李卫玲（本册）主编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本书出售、求购地址：https://www.jiaokey.com/book/detail/12141089.html</w:t>
      </w:r>
    </w:p>
    <w:p>
      <w:r>
        <w:t>更多相关图书推荐：https://www.jiaokey.com</w:t>
      </w:r>
    </w:p>
    <w:p>
      <w:r>
        <w:t>机械工业信息研究院，中国通用机械工业协会泵行业分会编；李卫玲（本册）主编 其他作品：https://www.jiaokey.com/tag/机械工业信息研究院，中国通用机械工业协会泵行业分会编；李卫玲（本册）主编.html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关键词搜索：https://www.jiaokey.com/tag/机电产品供应目录  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