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学习实践科学发展观专题论要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学习实践科学发展观专题论要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本书出售、求购地址：https://www.jiaokey.com/book/detail/12139744.html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关键词搜索：https://www.jiaokey.com/tag/学习实践科学发展观专题论要.html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