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书名：古玩·文物·遗产：为了未来 保护过去</w:t>
      </w:r>
    </w:p>
    <w:p>
      <w:r>
        <w:t>作者：文社选编</w:t>
      </w:r>
    </w:p>
    <w:p>
      <w:r>
        <w:t>出版社：北京：北京燕山出版社</w:t>
      </w:r>
    </w:p>
    <w:p>
      <w:r>
        <w:t>出版日期：2009.01</w:t>
      </w:r>
    </w:p>
    <w:p>
      <w:r>
        <w:t>总页数：326</w:t>
      </w:r>
    </w:p>
    <w:p>
      <w:r>
        <w:t>更多请访问教客网: www.jiaokey.com</w:t>
      </w:r>
    </w:p>
    <w:p>
      <w:r>
        <w:t>古玩·文物·遗产：为了未来 保护过去 评论地址：https://www.jiaokey.com/book/detail/12139199.html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