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  青年文摘超人气签约作家作品精华</w:t>
      </w:r>
    </w:p>
    <w:p>
      <w:r>
        <w:rPr>
          <w:rFonts w:ascii="宋体" w:hAnsi="宋体" w:eastAsia="宋体"/>
          <w:sz w:val="24"/>
        </w:rPr>
        <w:t>李轶男主编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  青年文摘超人气签约作家作品精华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本书出售、求购地址：https://www.jiaokey.com/book/detail/12139196.html</w:t>
      </w:r>
    </w:p>
    <w:p>
      <w:r>
        <w:t>更多相关图书推荐：https://www.jiaokey.com</w:t>
      </w:r>
    </w:p>
    <w:p>
      <w:r>
        <w:t>李轶男主编 其他作品：https://www.jiaokey.com/tag/李轶男主编.html</w:t>
      </w:r>
    </w:p>
    <w:p>
      <w:r>
        <w:t>九州出版社 出版图书：https://www.jiaokey.com/tag/九州出版社.html</w:t>
      </w:r>
    </w:p>
    <w:p>
      <w:r>
        <w:t>关键词搜索：https://www.jiaokey.com/tag/感动  青年文摘超人气签约作家作品精华.html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