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书名：高校思想政治理论教育人文环境论</w:t>
      </w:r>
    </w:p>
    <w:p>
      <w:r>
        <w:t>作者：刘文娟著</w:t>
      </w:r>
    </w:p>
    <w:p>
      <w:r>
        <w:t>出版社：北京：原子能出版社</w:t>
      </w:r>
    </w:p>
    <w:p>
      <w:r>
        <w:t>出版日期：2008.06</w:t>
      </w:r>
    </w:p>
    <w:p>
      <w:r>
        <w:t>总页数：165</w:t>
      </w:r>
    </w:p>
    <w:p>
      <w:r>
        <w:t>更多请访问教客网: www.jiaokey.com</w:t>
      </w:r>
    </w:p>
    <w:p>
      <w:r>
        <w:t>高校思想政治理论教育人文环境论 评论地址：https://www.jiaokey.com/book/detail/12137471.html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