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书名：陕北毛乌素沙地与黄土区过渡地带荒漠化研究</w:t>
      </w:r>
    </w:p>
    <w:p>
      <w:r>
        <w:t>作者：惠振江编著</w:t>
      </w:r>
    </w:p>
    <w:p>
      <w:r>
        <w:t>出版社：西安：陕西人民出版社</w:t>
      </w:r>
    </w:p>
    <w:p>
      <w:r>
        <w:t>出版日期：2008.10</w:t>
      </w:r>
    </w:p>
    <w:p>
      <w:r>
        <w:t>总页数：203</w:t>
      </w:r>
    </w:p>
    <w:p>
      <w:r>
        <w:t>更多请访问教客网: www.jiaokey.com</w:t>
      </w:r>
    </w:p>
    <w:p>
      <w:r>
        <w:t>陕北毛乌素沙地与黄土区过渡地带荒漠化研究 评论地址：https://www.jiaokey.com/book/detail/12137295.html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