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树魂强基求先行：福建省基层宣传文化工作实践与创新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树魂强基求先行：福建省基层宣传文化工作实践与创新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本书出售、求购地址：https://www.jiaokey.com/book/detail/12136507.html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关键词搜索：https://www.jiaokey.com/tag/树魂强基求先行：福建省基层宣传文化工作实践与创新.html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