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书名：结构与空间的效率：广西区域工业的产业政策核心分析</w:t>
      </w:r>
    </w:p>
    <w:p>
      <w:r>
        <w:t>作者：覃柳琴著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总页数：149</w:t>
      </w:r>
    </w:p>
    <w:p>
      <w:r>
        <w:t>更多请访问教客网: www.jiaokey.com</w:t>
      </w:r>
    </w:p>
    <w:p>
      <w:r>
        <w:t>结构与空间的效率：广西区域工业的产业政策核心分析 评论地址：https://www.jiaokey.com/book/detail/12136409.html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