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选人的真理：卓越的商业成功始于卓越的人才甄选</w:t>
      </w:r>
    </w:p>
    <w:p>
      <w:r>
        <w:rPr>
          <w:rFonts w:ascii="宋体" w:hAnsi="宋体" w:eastAsia="宋体"/>
          <w:sz w:val="24"/>
        </w:rPr>
        <w:t>（美）菲奥克（Cathy Fyock）著；何训，燕燕，邹卉译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选人的真理：卓越的商业成功始于卓越的人才甄选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（美）菲奥克（Cathy Fyock）著；何训，燕燕，邹卉译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本书出售、求购地址：https://www.jiaokey.com/book/detail/12135399.html</w:t>
      </w:r>
    </w:p>
    <w:p>
      <w:r>
        <w:t>更多相关图书推荐：https://www.jiaokey.com</w:t>
      </w:r>
    </w:p>
    <w:p>
      <w:r>
        <w:t>（美）菲奥克（Cathy Fyock）著；何训，燕燕，邹卉译 其他作品：https://www.jiaokey.com/tag/（美）菲奥克（Cathy Fyock）著；何训，燕燕，邹卉译.html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关键词搜索：https://www.jiaokey.com/tag/选人的真理：卓越的商业成功始于卓越的人才甄选.html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