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一分钟益智故事</w:t>
      </w:r>
    </w:p>
    <w:p>
      <w:r>
        <w:rPr>
          <w:rFonts w:ascii="宋体" w:hAnsi="宋体" w:eastAsia="宋体"/>
          <w:sz w:val="24"/>
        </w:rPr>
        <w:t>维佳，晓励编写刘华，潘骁骐拼音、注释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一分钟益智故事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维佳，晓励编写刘华，潘骁骐拼音、注释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故事(学科: 儿童读物)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本书出售、求购地址：https://www.jiaokey.com/book/detail/12134088.html</w:t>
      </w:r>
    </w:p>
    <w:p>
      <w:r>
        <w:t>更多相关图书推荐：https://www.jiaokey.com</w:t>
      </w:r>
    </w:p>
    <w:p>
      <w:r>
        <w:t>维佳，晓励编写刘华，潘骁骐拼音、注释 其他作品：https://www.jiaokey.com/tag/维佳，晓励编写刘华，潘骁骐拼音、注释.html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关键词搜索：https://www.jiaokey.com/tag/故事(学科: 儿童读物).html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