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工厂作业员须知  如何提升员工的实力与水准</w:t>
      </w:r>
    </w:p>
    <w:p>
      <w:r>
        <w:rPr>
          <w:rFonts w:ascii="宋体" w:hAnsi="宋体" w:eastAsia="宋体"/>
          <w:sz w:val="24"/>
        </w:rPr>
        <w:t>丸尾贞夫，土居芳久著；郑荣基编译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工厂作业员须知  如何提升员工的实力与水准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丸尾贞夫，土居芳久著；郑荣基编译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本书出售、求购地址：https://www.jiaokey.com/book/detail/12132904.html</w:t>
      </w:r>
    </w:p>
    <w:p>
      <w:r>
        <w:t>更多相关图书推荐：https://www.jiaokey.com</w:t>
      </w:r>
    </w:p>
    <w:p>
      <w:r>
        <w:t>丸尾贞夫，土居芳久著；郑荣基编译 其他作品：https://www.jiaokey.com/tag/丸尾贞夫，土居芳久著；郑荣基编译.html</w:t>
      </w:r>
    </w:p>
    <w:p>
      <w:r>
        <w:t>书泉出版社 出版图书：https://www.jiaokey.com/tag/书泉出版社.html</w:t>
      </w:r>
    </w:p>
    <w:p>
      <w:r>
        <w:t>关键词搜索：https://www.jiaokey.com/tag/工厂作业员须知  如何提升员工的实力与水准.html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