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书名：复杂天然气藏储层特征及渗流规律</w:t>
      </w:r>
    </w:p>
    <w:p>
      <w:r>
        <w:t>作者：雷群，杨正明，刘先贵，周学民，朱光亚等著</w:t>
      </w:r>
    </w:p>
    <w:p>
      <w:r>
        <w:t>出版社：北京：石油工业出版社</w:t>
      </w:r>
    </w:p>
    <w:p>
      <w:r>
        <w:t>出版日期：2008.10</w:t>
      </w:r>
    </w:p>
    <w:p>
      <w:r>
        <w:t>总页数：215</w:t>
      </w:r>
    </w:p>
    <w:p>
      <w:r>
        <w:t>更多请访问教客网: www.jiaokey.com</w:t>
      </w:r>
    </w:p>
    <w:p>
      <w:r>
        <w:t>复杂天然气藏储层特征及渗流规律 评论地址：https://www.jiaokey.com/book/detail/12131180.html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