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中国金融体制改革30年的理性思考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中国金融体制改革30年的理性思考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本书出售、求购地址：https://www.jiaokey.com/book/detail/12131145.html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关键词搜索：https://www.jiaokey.com/tag/金融体制-经济体制改革-研究-中国.html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