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书名：新世纪高校德育工作的研究与实践</w:t>
      </w:r>
    </w:p>
    <w:p>
      <w:r>
        <w:t>作者：夏强主编；中共北京市委教育工作委员会编</w:t>
      </w:r>
    </w:p>
    <w:p>
      <w:r>
        <w:t>出版社：北京：首都师范大学出版社</w:t>
      </w:r>
    </w:p>
    <w:p>
      <w:r>
        <w:t>出版日期：2002.11</w:t>
      </w:r>
    </w:p>
    <w:p>
      <w:r>
        <w:t>总页数：515</w:t>
      </w:r>
    </w:p>
    <w:p>
      <w:r>
        <w:t>更多请访问教客网: www.jiaokey.com</w:t>
      </w:r>
    </w:p>
    <w:p>
      <w:r>
        <w:t>新世纪高校德育工作的研究与实践 评论地址：https://www.jiaokey.com/book/detail/12127785.html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