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房地产诉讼与仲裁案例精解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房地产诉讼与仲裁案例精解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本书出售、求购地址：https://www.jiaokey.com/book/detail/12126304.html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关键词搜索：https://www.jiaokey.com/tag/房地产诉讼与仲裁案例精解.html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