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书名：古典坦培拉+古典透明油画材料与技法</w:t>
      </w:r>
    </w:p>
    <w:p>
      <w:r>
        <w:t>作者：李艳杰著</w:t>
      </w:r>
    </w:p>
    <w:p>
      <w:r>
        <w:t>出版社：沈阳：辽宁美术出版社</w:t>
      </w:r>
    </w:p>
    <w:p>
      <w:r>
        <w:t>出版日期：2008.09</w:t>
      </w:r>
    </w:p>
    <w:p>
      <w:r>
        <w:t>总页数：48</w:t>
      </w:r>
    </w:p>
    <w:p>
      <w:r>
        <w:t>更多请访问教客网: www.jiaokey.com</w:t>
      </w:r>
    </w:p>
    <w:p>
      <w:r>
        <w:t>古典坦培拉+古典透明油画材料与技法 评论地址：https://www.jiaokey.com/book/detail/12126291.html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