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养育更美好的城市  都市农业推进可持续发展</w:t>
      </w:r>
    </w:p>
    <w:p>
      <w:r>
        <w:rPr>
          <w:rFonts w:ascii="宋体" w:hAnsi="宋体" w:eastAsia="宋体"/>
          <w:sz w:val="24"/>
        </w:rPr>
        <w:t>（加）穆杰特，蔡建明，郑艳婷，王妍译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养育更美好的城市  都市农业推进可持续发展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（加）穆杰特，蔡建明，郑艳婷，王妍译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本书出售、求购地址：https://www.jiaokey.com/book/detail/12126085.html</w:t>
      </w:r>
    </w:p>
    <w:p>
      <w:r>
        <w:t>更多相关图书推荐：https://www.jiaokey.com</w:t>
      </w:r>
    </w:p>
    <w:p>
      <w:r>
        <w:t>（加）穆杰特，蔡建明，郑艳婷，王妍译 其他作品：https://www.jiaokey.com/tag/（加）穆杰特，蔡建明，郑艳婷，王妍译.html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关键词搜索：https://www.jiaokey.com/tag/养育更美好的城市  都市农业推进可持续发展.html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