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浮游选煤理论的几个问题</w:t>
      </w:r>
    </w:p>
    <w:p>
      <w:r>
        <w:rPr>
          <w:rFonts w:ascii="宋体" w:hAnsi="宋体" w:eastAsia="宋体"/>
          <w:sz w:val="24"/>
        </w:rPr>
        <w:t>（苏）叶勉利亚诺夫（Д.С.Емельянов）著；吴寿培译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浮游选煤理论的几个问题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（苏）叶勉利亚诺夫（Д.С.Емельянов）著；吴寿培译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本书出售、求购地址：https://www.jiaokey.com/book/detail/12123657.html</w:t>
      </w:r>
    </w:p>
    <w:p>
      <w:r>
        <w:t>更多相关图书推荐：https://www.jiaokey.com</w:t>
      </w:r>
    </w:p>
    <w:p>
      <w:r>
        <w:t>（苏）叶勉利亚诺夫（Д.С.Емельянов）著；吴寿培译 其他作品：https://www.jiaokey.com/tag/（苏）叶勉利亚诺夫（Д.С.Емельянов）著；吴寿培译.html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关键词搜索：https://www.jiaokey.com/tag/浮游选煤理论的几个问题.html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