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边弹边唱：钢琴演奏抒情歌曲集</w:t>
      </w:r>
    </w:p>
    <w:p>
      <w:r>
        <w:rPr>
          <w:rFonts w:ascii="宋体" w:hAnsi="宋体" w:eastAsia="宋体"/>
          <w:sz w:val="24"/>
        </w:rPr>
        <w:t>冯德钢编著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边弹边唱：钢琴演奏抒情歌曲集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本书出售、求购地址：https://www.jiaokey.com/book/detail/12123105.html</w:t>
      </w:r>
    </w:p>
    <w:p>
      <w:r>
        <w:t>更多相关图书推荐：https://www.jiaokey.com</w:t>
      </w:r>
    </w:p>
    <w:p>
      <w:r>
        <w:t>冯德钢编著 其他作品：https://www.jiaokey.com/tag/冯德钢编著.html</w:t>
      </w:r>
    </w:p>
    <w:p>
      <w:r>
        <w:t>关键词搜索：https://www.jiaokey.com/tag/边弹边唱：钢琴演奏抒情歌曲集.html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