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中华瑰宝  维吾尔木卡姆</w:t>
      </w:r>
    </w:p>
    <w:p>
      <w:r>
        <w:rPr>
          <w:rFonts w:ascii="宋体" w:hAnsi="宋体" w:eastAsia="宋体"/>
          <w:sz w:val="24"/>
        </w:rPr>
        <w:t>阎建国主编；新疆维吾尔古典文学和木卡姆学会编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中华瑰宝  维吾尔木卡姆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阎建国主编；新疆维吾尔古典文学和木卡姆学会编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本书出售、求购地址：https://www.jiaokey.com/book/detail/12122890.html</w:t>
      </w:r>
    </w:p>
    <w:p>
      <w:r>
        <w:t>更多相关图书推荐：https://www.jiaokey.com</w:t>
      </w:r>
    </w:p>
    <w:p>
      <w:r>
        <w:t>阎建国主编；新疆维吾尔古典文学和木卡姆学会编 其他作品：https://www.jiaokey.com/tag/阎建国主编；新疆维吾尔古典文学和木卡姆学会编.html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关键词搜索：https://www.jiaokey.com/tag/中华瑰宝  维吾尔木卡姆.html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