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书名：高等职业教育理论研究与改革实践：西安航空职业技术学院“五十周年校庆”文集</w:t>
      </w:r>
    </w:p>
    <w:p>
      <w:r>
        <w:t>作者：郑新先，苏晓明主编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总页数：320</w:t>
      </w:r>
    </w:p>
    <w:p>
      <w:r>
        <w:t>更多请访问教客网: www.jiaokey.com</w:t>
      </w:r>
    </w:p>
    <w:p>
      <w:r>
        <w:t>高等职业教育理论研究与改革实践：西安航空职业技术学院“五十周年校庆”文集 评论地址：https://www.jiaokey.com/book/detail/12122174.html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