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国家司法考试核心考点大全  诉讼法核心考点238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国家司法考试核心考点大全  诉讼法核心考点238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本书出售、求购地址：https://www.jiaokey.com/book/detail/12120325.html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关键词搜索：https://www.jiaokey.com/tag/国家司法考试核心考点大全  诉讼法核心考点238.html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