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书名：韩国现代会计制度与国际化</w:t>
      </w:r>
    </w:p>
    <w:p>
      <w:r>
        <w:t>作者：崔顺姬，岳琴等编著</w:t>
      </w:r>
    </w:p>
    <w:p>
      <w:r>
        <w:t>出版社：沈阳：东北财经大学出版社</w:t>
      </w:r>
    </w:p>
    <w:p>
      <w:r>
        <w:t>出版日期：2008.09</w:t>
      </w:r>
    </w:p>
    <w:p>
      <w:r>
        <w:t>总页数：259</w:t>
      </w:r>
    </w:p>
    <w:p>
      <w:r>
        <w:t>更多请访问教客网: www.jiaokey.com</w:t>
      </w:r>
    </w:p>
    <w:p>
      <w:r>
        <w:t>韩国现代会计制度与国际化 评论地址：https://www.jiaokey.com/book/detail/12119049.html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