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书名：中国流行音乐与公民文化：草堂对话</w:t>
      </w:r>
    </w:p>
    <w:p>
      <w:r>
        <w:t>作者：陈小奇，陈志红著</w:t>
      </w:r>
    </w:p>
    <w:p>
      <w:r>
        <w:t>出版社：广州：新世纪出版社</w:t>
      </w:r>
    </w:p>
    <w:p>
      <w:r>
        <w:t>出版日期：2008.11</w:t>
      </w:r>
    </w:p>
    <w:p>
      <w:r>
        <w:t>总页数：170</w:t>
      </w:r>
    </w:p>
    <w:p>
      <w:r>
        <w:t>更多请访问教客网: www.jiaokey.com</w:t>
      </w:r>
    </w:p>
    <w:p>
      <w:r>
        <w:t>中国流行音乐与公民文化：草堂对话 评论地址：https://www.jiaokey.com/book/detail/12118786.html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