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战略绩效管理 中国企业平衡记分卡、目标管理、战略KPI、利益相关者的整合解决方案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战略绩效管理 中国企业平衡记分卡、目标管理、战略KPI、利益相关者的整合解决方案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本书出售、求购地址：https://www.jiaokey.com/book/detail/12118782.html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