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十五小豪杰</w:t>
      </w:r>
    </w:p>
    <w:p>
      <w:r>
        <w:rPr>
          <w:rFonts w:ascii="宋体" w:hAnsi="宋体" w:eastAsia="宋体"/>
          <w:sz w:val="24"/>
        </w:rPr>
        <w:t>（法）威尔恩（J.Verne）著；饮冰子，披发生译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十五小豪杰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（法）威尔恩（J.Verne）著；饮冰子，披发生译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本书出售、求购地址：https://www.jiaokey.com/book/detail/12118078.html</w:t>
      </w:r>
    </w:p>
    <w:p>
      <w:r>
        <w:t>更多相关图书推荐：https://www.jiaokey.com</w:t>
      </w:r>
    </w:p>
    <w:p>
      <w:r>
        <w:t>（法）威尔恩（J.Verne）著；饮冰子，披发生译 其他作品：https://www.jiaokey.com/tag/（法）威尔恩（J.Verne）著；饮冰子，披发生译.html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关键词搜索：https://www.jiaokey.com/tag/长篇小说(地点: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