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  踏上快乐独立的人生旅程</w:t>
      </w:r>
    </w:p>
    <w:p>
      <w:r>
        <w:rPr>
          <w:rFonts w:ascii="宋体" w:hAnsi="宋体" w:eastAsia="宋体"/>
          <w:sz w:val="24"/>
        </w:rPr>
        <w:t>茱莉亚·伯兰著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  踏上快乐独立的人生旅程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台湾：商智文化出版社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本书出售、求购地址：https://www.jiaokey.com/book/detail/12117536.html</w:t>
      </w:r>
    </w:p>
    <w:p>
      <w:r>
        <w:t>更多相关图书推荐：https://www.jiaokey.com</w:t>
      </w:r>
    </w:p>
    <w:p>
      <w:r>
        <w:t>茱莉亚·伯兰著 其他作品：https://www.jiaokey.com/tag/茱莉亚·伯兰著.html</w:t>
      </w:r>
    </w:p>
    <w:p>
      <w:r>
        <w:t>台湾：商智文化出版社 出版图书：https://www.jiaokey.com/tag/台湾：商智文化出版社.html</w:t>
      </w:r>
    </w:p>
    <w:p>
      <w:r>
        <w:t>关键词搜索：https://www.jiaokey.com/tag/女生向前走  踏上快乐独立的人生旅程.html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