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书名：混乱与重构  魏晋南北朝社会与阶级研究</w:t>
      </w:r>
    </w:p>
    <w:p>
      <w:r>
        <w:t>作者：刘汉东著</w:t>
      </w:r>
    </w:p>
    <w:p>
      <w:r>
        <w:t>出版社：广州：广东人民出版社</w:t>
      </w:r>
    </w:p>
    <w:p>
      <w:r>
        <w:t>出版日期：1996.08</w:t>
      </w:r>
    </w:p>
    <w:p>
      <w:r>
        <w:t>总页数：309</w:t>
      </w:r>
    </w:p>
    <w:p>
      <w:r>
        <w:t>更多请访问教客网: www.jiaokey.com</w:t>
      </w:r>
    </w:p>
    <w:p>
      <w:r>
        <w:t>混乱与重构  魏晋南北朝社会与阶级研究 评论地址：https://www.jiaokey.com/book/detail/12117283.html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