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书名：遏制腐败  新世纪党风廉政建设的首要任务</w:t>
      </w:r>
    </w:p>
    <w:p>
      <w:r>
        <w:t>作者：齐方中主编</w:t>
      </w:r>
    </w:p>
    <w:p>
      <w:r>
        <w:t>出版社：南京：东南大学出版社</w:t>
      </w:r>
    </w:p>
    <w:p>
      <w:r>
        <w:t>出版日期：2002.08</w:t>
      </w:r>
    </w:p>
    <w:p>
      <w:r>
        <w:t>总页数：287</w:t>
      </w:r>
    </w:p>
    <w:p>
      <w:r>
        <w:t>更多请访问教客网: www.jiaokey.com</w:t>
      </w:r>
    </w:p>
    <w:p>
      <w:r>
        <w:t>遏制腐败  新世纪党风廉政建设的首要任务 评论地址：https://www.jiaokey.com/book/detail/12117237.html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