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书名：土体有效应力原理的通用公式与基坑支护及地基计算的实际水压力算法</w:t>
      </w:r>
    </w:p>
    <w:p>
      <w:r>
        <w:t>作者：蒙理明著</w:t>
      </w:r>
    </w:p>
    <w:p>
      <w:r>
        <w:t>出版社：北京：中国建材工业出版社</w:t>
      </w:r>
    </w:p>
    <w:p>
      <w:r>
        <w:t>出版日期：2008.08</w:t>
      </w:r>
    </w:p>
    <w:p>
      <w:r>
        <w:t>总页数：77</w:t>
      </w:r>
    </w:p>
    <w:p>
      <w:r>
        <w:t>更多请访问教客网: www.jiaokey.com</w:t>
      </w:r>
    </w:p>
    <w:p>
      <w:r>
        <w:t>土体有效应力原理的通用公式与基坑支护及地基计算的实际水压力算法 评论地址：https://www.jiaokey.com/book/detail/12116549.html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