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模具英语</w:t>
      </w:r>
    </w:p>
    <w:p>
      <w:r>
        <w:rPr>
          <w:rFonts w:ascii="宋体" w:hAnsi="宋体" w:eastAsia="宋体"/>
          <w:sz w:val="24"/>
        </w:rPr>
        <w:t>吴凤仙 著 · 教客网电子书</w:t>
      </w:r>
    </w:p>
    <w:p>
      <w:r>
        <w:t>找书就上教客网 —— www.jiaokey.com</w:t>
      </w:r>
    </w:p>
    <w:p/>
    <w:p>
      <w:r>
        <w:drawing>
          <wp:inline xmlns:a="http://schemas.openxmlformats.org/drawingml/2006/main" xmlns:pic="http://schemas.openxmlformats.org/drawingml/2006/picture">
            <wp:extent cx="2743200" cy="3748342"/>
            <wp:docPr id="1" name="Picture 1"/>
            <wp:cNvGraphicFramePr>
              <a:graphicFrameLocks noChangeAspect="1"/>
            </wp:cNvGraphicFramePr>
            <a:graphic>
              <a:graphicData uri="http://schemas.openxmlformats.org/drawingml/2006/picture">
                <pic:pic>
                  <pic:nvPicPr>
                    <pic:cNvPr id="0" name="12114610.jpg"/>
                    <pic:cNvPicPr/>
                  </pic:nvPicPr>
                  <pic:blipFill>
                    <a:blip r:embed="rId9"/>
                    <a:stretch>
                      <a:fillRect/>
                    </a:stretch>
                  </pic:blipFill>
                  <pic:spPr>
                    <a:xfrm>
                      <a:off x="0" y="0"/>
                      <a:ext cx="2743200" cy="3748342"/>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模具英语</w:t>
            </w:r>
          </w:p>
        </w:tc>
      </w:tr>
      <w:tr>
        <w:tc>
          <w:tcPr>
            <w:tcW w:type="dxa" w:w="4320"/>
          </w:tcPr>
          <w:p>
            <w:r>
              <w:t>作者</w:t>
            </w:r>
          </w:p>
        </w:tc>
        <w:tc>
          <w:tcPr>
            <w:tcW w:type="dxa" w:w="4320"/>
          </w:tcPr>
          <w:p>
            <w:r>
              <w:t>吴凤仙</w:t>
            </w:r>
          </w:p>
        </w:tc>
      </w:tr>
      <w:tr>
        <w:tc>
          <w:tcPr>
            <w:tcW w:type="dxa" w:w="4320"/>
          </w:tcPr>
          <w:p>
            <w:r>
              <w:t>出版社</w:t>
            </w:r>
          </w:p>
        </w:tc>
        <w:tc>
          <w:tcPr>
            <w:tcW w:type="dxa" w:w="4320"/>
          </w:tcPr>
          <w:p>
            <w:r>
              <w:t>武汉：武汉大学出版社</w:t>
            </w:r>
          </w:p>
        </w:tc>
      </w:tr>
      <w:tr>
        <w:tc>
          <w:tcPr>
            <w:tcW w:type="dxa" w:w="4320"/>
          </w:tcPr>
          <w:p>
            <w:r>
              <w:t>ISBN</w:t>
            </w:r>
          </w:p>
        </w:tc>
        <w:tc>
          <w:tcPr>
            <w:tcW w:type="dxa" w:w="4320"/>
          </w:tcPr>
          <w:p>
            <w:r>
              <w:t>9787307064515</w:t>
            </w:r>
          </w:p>
        </w:tc>
      </w:tr>
      <w:tr>
        <w:tc>
          <w:tcPr>
            <w:tcW w:type="dxa" w:w="4320"/>
          </w:tcPr>
          <w:p>
            <w:r>
              <w:t>出版日期</w:t>
            </w:r>
          </w:p>
        </w:tc>
        <w:tc>
          <w:tcPr>
            <w:tcW w:type="dxa" w:w="4320"/>
          </w:tcPr>
          <w:p>
            <w:r>
              <w:t>2008-09-01</w:t>
            </w:r>
          </w:p>
        </w:tc>
      </w:tr>
      <w:tr>
        <w:tc>
          <w:tcPr>
            <w:tcW w:type="dxa" w:w="4320"/>
          </w:tcPr>
          <w:p>
            <w:r>
              <w:t>页数</w:t>
            </w:r>
          </w:p>
        </w:tc>
        <w:tc>
          <w:tcPr>
            <w:tcW w:type="dxa" w:w="4320"/>
          </w:tcPr>
          <w:p>
            <w:r>
              <w:t>216</w:t>
            </w:r>
          </w:p>
        </w:tc>
      </w:tr>
      <w:tr>
        <w:tc>
          <w:tcPr>
            <w:tcW w:type="dxa" w:w="4320"/>
          </w:tcPr>
          <w:p>
            <w:r>
              <w:t>价格</w:t>
            </w:r>
          </w:p>
        </w:tc>
        <w:tc>
          <w:tcPr>
            <w:tcW w:type="dxa" w:w="4320"/>
          </w:tcPr>
          <w:p>
            <w:r/>
          </w:p>
        </w:tc>
      </w:tr>
      <w:tr>
        <w:tc>
          <w:tcPr>
            <w:tcW w:type="dxa" w:w="4320"/>
          </w:tcPr>
          <w:p>
            <w:r>
              <w:t>关键词</w:t>
            </w:r>
          </w:p>
        </w:tc>
        <w:tc>
          <w:tcPr>
            <w:tcW w:type="dxa" w:w="4320"/>
          </w:tcPr>
          <w:p>
            <w:r>
              <w:t>模具-高等学校-教材</w:t>
            </w:r>
          </w:p>
        </w:tc>
      </w:tr>
      <w:tr>
        <w:tc>
          <w:tcPr>
            <w:tcW w:type="dxa" w:w="4320"/>
          </w:tcPr>
          <w:p>
            <w:r>
              <w:t>分类</w:t>
            </w:r>
          </w:p>
        </w:tc>
        <w:tc>
          <w:tcPr>
            <w:tcW w:type="dxa" w:w="4320"/>
          </w:tcPr>
          <w:p>
            <w:r>
              <w:t>英语</w:t>
            </w:r>
          </w:p>
        </w:tc>
      </w:tr>
    </w:tbl>
    <w:p/>
    <w:p>
      <w:pPr>
        <w:pStyle w:val="Heading1"/>
      </w:pPr>
      <w:r>
        <w:t>图书介绍</w:t>
      </w:r>
    </w:p>
    <w:p>
      <w:r>
        <w:t>进入21世纪，我国的制造业高度发达，制造技术不断提高，模具行业也在飞速发展，先进的模具设计和模具制造技术标志着中国已跻身世界前列，成为制造业大国。随着模具制造行业的不断发展壮大，我国与国外大型知名企业的业务交往以及大量的模具技术设备的引进也随之增多，模具专业英语的应用也越来越广泛。对于模具专业的大中专学生和从事模具设计以及模具制造业的工程技术人员来说，熟练掌握该行业的英语技能是非常必要的。为满足中国制造业的快速发展，模具制造行业实现技术技能创新的迫切要求，我们组织编写了《模具英语》教材，以培养大批不仅要掌握先进的模具技术，而且要具备过硬的专业英语能力的高素质、复合型人才。</w:t>
      </w:r>
    </w:p>
    <w:p>
      <w:r>
        <w:t>本教材是一本模具专业基础知识的英语教科书，全书共10个单元，介绍了冷冲压模具、冲裁工艺、冲裁模具的设计、弯曲、拉伸、冷挤压以及其他冷冲压成形工艺，塑料模、模具基本结构、特种加工和现代模具制造等方面的知识。学生在具备了多年扎实的英语知识和一定数量的模具专业知识的基础上，通过对该教材的学习能够获得模具专业英语阅读理解能力，从而加深对模具专业知识的理解。</w:t>
      </w:r>
    </w:p>
    <w:p>
      <w:r>
        <w:t>本书编写特点：</w:t>
      </w:r>
    </w:p>
    <w:p>
      <w:r>
        <w:t>1.内容具有实用性和先进性。介绍了模具技术领域的最新技术和知识。</w:t>
      </w:r>
    </w:p>
    <w:p>
      <w:r>
        <w:t>2.图文并茂。大多数单元都配有与内容相关的插图，即通过文中图例便可直观地理解各段文章大意，有利于专业英语的学习。</w:t>
      </w:r>
    </w:p>
    <w:p>
      <w:r>
        <w:t>3.每篇课文后附有相关生词，并注出读音便于学生正确的朗读。</w:t>
      </w:r>
    </w:p>
    <w:p>
      <w:r>
        <w:t>4.每个单元配有相应的练习，题型多样，且专业性强。</w:t>
      </w:r>
    </w:p>
    <w:p>
      <w:r>
        <w:t>5.每篇课文后有注释和句子结构分析，书后有参考译文及习题参考答案，有利于学生掌握和巩固所学知识。</w:t>
      </w:r>
    </w:p>
    <w:p/>
    <w:p>
      <w:r>
        <w:t>本书出售、求购地址：https://www.jiaokey.com/book/detail/12114610.html</w:t>
      </w:r>
    </w:p>
    <w:p>
      <w:r>
        <w:t>更多英语图书推荐：https://www.jiaokey.com</w:t>
      </w:r>
    </w:p>
    <w:p>
      <w:r>
        <w:t>吴凤仙 其他作品：https://www.jiaokey.com/tag/吴凤仙.html</w:t>
      </w:r>
    </w:p>
    <w:p>
      <w:r>
        <w:t>武汉：武汉大学出版社 出版图书：https://www.jiaokey.com/tag/武汉：武汉大学出版社.html</w:t>
      </w:r>
    </w:p>
    <w:p>
      <w:r>
        <w:t>关键词搜索：https://www.jiaokey.com/tag/模具-高等学校-教材.html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