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转基因政策分析及我国对策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转基因政策分析及我国对策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本书出售、求购地址：https://www.jiaokey.com/book/detail/12113755.html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关键词搜索：https://www.jiaokey.com/tag/转基因政策分析及我国对策.html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