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书名：文物与中国古代市场经济</w:t>
      </w:r>
    </w:p>
    <w:p>
      <w:r>
        <w:t>作者：管慧娟，郑家茂，郑启航著</w:t>
      </w:r>
    </w:p>
    <w:p>
      <w:r>
        <w:t>出版社：武汉：华中师范大学出版社</w:t>
      </w:r>
    </w:p>
    <w:p>
      <w:r>
        <w:t>出版日期：2004.11</w:t>
      </w:r>
    </w:p>
    <w:p>
      <w:r>
        <w:t>总页数：307</w:t>
      </w:r>
    </w:p>
    <w:p>
      <w:r>
        <w:t>更多请访问教客网: www.jiaokey.com</w:t>
      </w:r>
    </w:p>
    <w:p>
      <w:r>
        <w:t>文物与中国古代市场经济 评论地址：https://www.jiaokey.com/book/detail/12111241.html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