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沟通，从对话开始  工作人际关系30个练习题</w:t>
      </w:r>
    </w:p>
    <w:p>
      <w:r>
        <w:rPr>
          <w:rFonts w:ascii="宋体" w:hAnsi="宋体" w:eastAsia="宋体"/>
          <w:sz w:val="24"/>
        </w:rPr>
        <w:t>鲍伯·华尔著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沟通，从对话开始  工作人际关系30个练习题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鲍伯·华尔著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商智文化出版社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本书出售、求购地址：https://www.jiaokey.com/book/detail/12111163.html</w:t>
      </w:r>
    </w:p>
    <w:p>
      <w:r>
        <w:t>更多相关图书推荐：https://www.jiaokey.com</w:t>
      </w:r>
    </w:p>
    <w:p>
      <w:r>
        <w:t>鲍伯·华尔著 其他作品：https://www.jiaokey.com/tag/鲍伯·华尔著.html</w:t>
      </w:r>
    </w:p>
    <w:p>
      <w:r>
        <w:t>商智文化出版社 出版图书：https://www.jiaokey.com/tag/商智文化出版社.html</w:t>
      </w:r>
    </w:p>
    <w:p>
      <w:r>
        <w:t>关键词搜索：https://www.jiaokey.com/tag/沟通，从对话开始  工作人际关系30个练习题.html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