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饭稻衣麻：良渚人的衣食文化</w:t>
      </w:r>
    </w:p>
    <w:p>
      <w:r>
        <w:rPr>
          <w:rFonts w:ascii="宋体" w:hAnsi="宋体" w:eastAsia="宋体"/>
          <w:sz w:val="24"/>
        </w:rPr>
        <w:t>俞为洁著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饭稻衣麻：良渚人的衣食文化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俞为洁著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本书出售、求购地址：https://www.jiaokey.com/book/detail/12110063.html</w:t>
      </w:r>
    </w:p>
    <w:p>
      <w:r>
        <w:t>更多相关图书推荐：https://www.jiaokey.com</w:t>
      </w:r>
    </w:p>
    <w:p>
      <w:r>
        <w:t>俞为洁著 其他作品：https://www.jiaokey.com/tag/俞为洁著.html</w:t>
      </w:r>
    </w:p>
    <w:p>
      <w:r>
        <w:t>关键词搜索：https://www.jiaokey.com/tag/饭稻衣麻：良渚人的衣食文化.html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