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中文版SQL Server 2005数据库应用实用教程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中文版SQL Server 2005数据库应用实用教程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本书出售、求购地址：https://www.jiaokey.com/book/detail/12108493.html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关键词搜索：https://www.jiaokey.com/tag/中文版SQL Server 2005数据库应用实用教程.html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