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书名：养殖业实用技术·家兔</w:t>
      </w:r>
    </w:p>
    <w:p>
      <w:r>
        <w:t>作者：成都市农业委员会编写</w:t>
      </w:r>
    </w:p>
    <w:p>
      <w:r>
        <w:t>出版社：成都：成都时代出版社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养殖业实用技术·家兔 评论地址：https://www.jiaokey.com/book/detail/12108426.html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