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书名：固本强基  永葆先进  宁波党的建设三十年</w:t>
      </w:r>
    </w:p>
    <w:p>
      <w:r>
        <w:t>作者：刘彦昌，郑春牧等著</w:t>
      </w:r>
    </w:p>
    <w:p>
      <w:r>
        <w:t>出版社：浙江人民出版社宁波出版社</w:t>
      </w:r>
    </w:p>
    <w:p>
      <w:r>
        <w:t>出版日期：2008.11</w:t>
      </w:r>
    </w:p>
    <w:p>
      <w:r>
        <w:t>总页数：241</w:t>
      </w:r>
    </w:p>
    <w:p>
      <w:r>
        <w:t>更多请访问教客网: www.jiaokey.com</w:t>
      </w:r>
    </w:p>
    <w:p>
      <w:r>
        <w:t>固本强基  永葆先进  宁波党的建设三十年 评论地址：https://www.jiaokey.com/book/detail/12107674.html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