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书名：临床常见心血管疾病的最新治疗</w:t>
      </w:r>
    </w:p>
    <w:p>
      <w:r>
        <w:t>作者：张继明，赵文生，沈桂玉等主编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总页数：346</w:t>
      </w:r>
    </w:p>
    <w:p>
      <w:r>
        <w:t>更多请访问教客网: www.jiaokey.com</w:t>
      </w:r>
    </w:p>
    <w:p>
      <w:r>
        <w:t>临床常见心血管疾病的最新治疗 评论地址：https://www.jiaokey.com/book/detail/12107638.html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