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书名：艺术设计专业国家职业资格考试教程  （下册）  理论考试</w:t>
      </w:r>
    </w:p>
    <w:p>
      <w:r>
        <w:t>作者：汪尚麟主编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总页数：104</w:t>
      </w:r>
    </w:p>
    <w:p>
      <w:r>
        <w:t>更多请访问教客网: www.jiaokey.com</w:t>
      </w:r>
    </w:p>
    <w:p>
      <w:r>
        <w:t>艺术设计专业国家职业资格考试教程  （下册）  理论考试 评论地址：https://www.jiaokey.com/book/detail/12107613.html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