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没有任何借口  员工版</w:t>
      </w:r>
    </w:p>
    <w:p>
      <w:r>
        <w:rPr>
          <w:rFonts w:ascii="宋体" w:hAnsi="宋体" w:eastAsia="宋体"/>
          <w:sz w:val="24"/>
        </w:rPr>
        <w:t>（美）瑞芬博瑞；任月园译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没有任何借口  员工版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（美）瑞芬博瑞；任月园译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本书出售、求购地址：https://www.jiaokey.com/book/detail/12107447.html</w:t>
      </w:r>
    </w:p>
    <w:p>
      <w:r>
        <w:t>更多相关图书推荐：https://www.jiaokey.com</w:t>
      </w:r>
    </w:p>
    <w:p>
      <w:r>
        <w:t>（美）瑞芬博瑞；任月园译 其他作品：https://www.jiaokey.com/tag/（美）瑞芬博瑞；任月园译.html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关键词搜索：https://www.jiaokey.com/tag/没有任何借口  员工版.html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