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小食品生产加工7步赢利  五谷杂粮卷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小食品生产加工7步赢利  五谷杂粮卷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本书出售、求购地址：https://www.jiaokey.com/book/detail/12107176.html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关键词搜索：https://www.jiaokey.com/tag/小食品生产加工7步赢利  五谷杂粮卷.html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