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富爸爸女人一定要有钱</w:t>
      </w:r>
    </w:p>
    <w:p>
      <w:r>
        <w:rPr>
          <w:rFonts w:ascii="宋体" w:hAnsi="宋体" w:eastAsia="宋体"/>
          <w:sz w:val="24"/>
        </w:rPr>
        <w:t>（美）金·清崎著,灵思泉，朱建英译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富爸爸女人一定要有钱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（美）金·清崎著,灵思泉，朱建英译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本书出售、求购地址：https://www.jiaokey.com/book/detail/12104827.html</w:t>
      </w:r>
    </w:p>
    <w:p>
      <w:r>
        <w:t>更多相关图书推荐：https://www.jiaokey.com</w:t>
      </w:r>
    </w:p>
    <w:p>
      <w:r>
        <w:t>（美）金·清崎著,灵思泉，朱建英译 其他作品：https://www.jiaokey.com/tag/（美）金·清崎著,灵思泉，朱建英译.html</w:t>
      </w:r>
    </w:p>
    <w:p>
      <w:r>
        <w:t>海口:南海出版公司,2008.11 出版图书：https://www.jiaokey.com/tag/海口:南海出版公司,2008.11.html</w:t>
      </w:r>
    </w:p>
    <w:p>
      <w:r>
        <w:t>关键词搜索：https://www.jiaokey.com/tag/女性-私人投资-通俗读物.html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