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书名：民初奇女子</w:t>
      </w:r>
    </w:p>
    <w:p>
      <w:r>
        <w:t>作者：殷登国著</w:t>
      </w:r>
    </w:p>
    <w:p>
      <w:r>
        <w:t>出版社：大村文化出版事业有限公司</w:t>
      </w:r>
    </w:p>
    <w:p>
      <w:r>
        <w:t>出版日期：1992</w:t>
      </w:r>
    </w:p>
    <w:p>
      <w:r>
        <w:t>总页数：249</w:t>
      </w:r>
    </w:p>
    <w:p>
      <w:r>
        <w:t>更多请访问教客网: www.jiaokey.com</w:t>
      </w:r>
    </w:p>
    <w:p>
      <w:r>
        <w:t>民初奇女子 评论地址：https://www.jiaokey.com/book/detail/12104239.html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