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国防科技工业自然环境试验站网指南</w:t>
      </w:r>
    </w:p>
    <w:p>
      <w:r>
        <w:rPr>
          <w:rFonts w:ascii="宋体" w:hAnsi="宋体" w:eastAsia="宋体"/>
          <w:sz w:val="24"/>
        </w:rPr>
        <w:t>国防科工委科技与质量司，国防科技工业自然环境试验研究中心编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国防科技工业自然环境试验站网指南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国防科工委科技与质量司，国防科技工业自然环境试验研究中心编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本书出售、求购地址：https://www.jiaokey.com/book/detail/12102896.html</w:t>
      </w:r>
    </w:p>
    <w:p>
      <w:r>
        <w:t>更多相关图书推荐：https://www.jiaokey.com</w:t>
      </w:r>
    </w:p>
    <w:p>
      <w:r>
        <w:t>国防科工委科技与质量司，国防科技工业自然环境试验研究中心编 其他作品：https://www.jiaokey.com/tag/国防科工委科技与质量司，国防科技工业自然环境试验研究中心编.html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关键词搜索：https://www.jiaokey.com/tag/国防科技工业自然环境试验站网指南.html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