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书名：从“礼崩乐坏”到“克己复礼”：周室衰乱与孔子救世的人性思索</w:t>
      </w:r>
    </w:p>
    <w:p>
      <w:r>
        <w:t>作者：张德苏著</w:t>
      </w:r>
    </w:p>
    <w:p>
      <w:r>
        <w:t>出版社：济南：齐鲁书社</w:t>
      </w:r>
    </w:p>
    <w:p>
      <w:r>
        <w:t>出版日期：2008.11</w:t>
      </w:r>
    </w:p>
    <w:p>
      <w:r>
        <w:t>总页数：272</w:t>
      </w:r>
    </w:p>
    <w:p>
      <w:r>
        <w:t>更多请访问教客网: www.jiaokey.com</w:t>
      </w:r>
    </w:p>
    <w:p>
      <w:r>
        <w:t>从“礼崩乐坏”到“克己复礼”：周室衰乱与孔子救世的人性思索 评论地址：https://www.jiaokey.com/book/detail/12102675.html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