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美术界·建筑界·装潢界·制造界装饰的指南</w:t>
      </w:r>
    </w:p>
    <w:p>
      <w:r>
        <w:rPr>
          <w:rFonts w:ascii="宋体" w:hAnsi="宋体" w:eastAsia="宋体"/>
          <w:sz w:val="24"/>
        </w:rPr>
        <w:t>（德）法朗兹·萨勒斯·梅尔著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美术界·建筑界·装潢界·制造界装饰的指南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（德）法朗兹·萨勒斯·梅尔著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本书出售、求购地址：https://www.jiaokey.com/book/detail/12102550.html</w:t>
      </w:r>
    </w:p>
    <w:p>
      <w:r>
        <w:t>更多相关图书推荐：https://www.jiaokey.com</w:t>
      </w:r>
    </w:p>
    <w:p>
      <w:r>
        <w:t>（德）法朗兹·萨勒斯·梅尔著 其他作品：https://www.jiaokey.com/tag/（德）法朗兹·萨勒斯·梅尔著.html</w:t>
      </w:r>
    </w:p>
    <w:p>
      <w:r>
        <w:t>大众书局 出版图书：https://www.jiaokey.com/tag/大众书局.html</w:t>
      </w:r>
    </w:p>
    <w:p>
      <w:r>
        <w:t>关键词搜索：https://www.jiaokey.com/tag/美术界·建筑界·装潢界·制造界装饰的指南.html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